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CE" w:rsidRDefault="00CB3D6E" w:rsidP="00114CE8">
      <w:pPr>
        <w:ind w:left="-142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D40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60644E" w:rsidRPr="000C51FE" w:rsidRDefault="0060644E" w:rsidP="0060644E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ПОЛОЖЕННЯ</w:t>
      </w:r>
    </w:p>
    <w:p w:rsidR="0060644E" w:rsidRPr="000C51FE" w:rsidRDefault="0060644E" w:rsidP="0060644E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конкурс</w:t>
      </w:r>
    </w:p>
    <w:p w:rsidR="0060644E" w:rsidRDefault="0060644E" w:rsidP="0060644E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D21A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Protecting</w:t>
      </w:r>
      <w:proofErr w:type="spellEnd"/>
      <w:r w:rsidRPr="00D21A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1A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the</w:t>
      </w:r>
      <w:proofErr w:type="spellEnd"/>
      <w:r w:rsidRPr="00D21A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1A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planet</w:t>
      </w:r>
      <w:proofErr w:type="spellEnd"/>
      <w:r w:rsidRPr="00D21A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1A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starts</w:t>
      </w:r>
      <w:proofErr w:type="spellEnd"/>
      <w:r w:rsidRPr="00D21A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1A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with</w:t>
      </w:r>
      <w:proofErr w:type="spellEnd"/>
      <w:r w:rsidRPr="00D21A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1A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you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60644E" w:rsidRDefault="0060644E" w:rsidP="0060644E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Pr="000C51FE" w:rsidRDefault="0060644E" w:rsidP="0060644E">
      <w:pPr>
        <w:numPr>
          <w:ilvl w:val="0"/>
          <w:numId w:val="9"/>
        </w:numPr>
        <w:spacing w:before="0"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60644E" w:rsidRPr="000C51FE" w:rsidRDefault="00F13324" w:rsidP="00F13324">
      <w:pPr>
        <w:spacing w:before="0"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1.1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Конкурс </w:t>
      </w:r>
      <w:r w:rsidR="0060644E" w:rsidRPr="00056D3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60644E" w:rsidRPr="00D21A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Protecting</w:t>
      </w:r>
      <w:proofErr w:type="spellEnd"/>
      <w:r w:rsidR="0060644E" w:rsidRPr="00D21A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0644E" w:rsidRPr="00D21A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60644E" w:rsidRPr="00D21A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0644E" w:rsidRPr="00D21A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planet</w:t>
      </w:r>
      <w:proofErr w:type="spellEnd"/>
      <w:r w:rsidR="0060644E" w:rsidRPr="00D21A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0644E" w:rsidRPr="00D21A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starts</w:t>
      </w:r>
      <w:proofErr w:type="spellEnd"/>
      <w:r w:rsidR="0060644E" w:rsidRPr="00D21A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0644E" w:rsidRPr="00D21A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with</w:t>
      </w:r>
      <w:proofErr w:type="spellEnd"/>
      <w:r w:rsidR="0060644E" w:rsidRPr="00D21A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0644E" w:rsidRPr="00D21A3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you</w:t>
      </w:r>
      <w:proofErr w:type="spellEnd"/>
      <w:r w:rsidR="0060644E" w:rsidRPr="00056D3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60644E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(далі - Конкурс) проводиться в рамках </w:t>
      </w:r>
      <w:r w:rsidR="0060644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підтримки Всесвітньої акції «Година Землі – 2023»</w:t>
      </w:r>
      <w:r w:rsidR="0060644E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60644E" w:rsidRPr="000C51FE" w:rsidRDefault="00F13324" w:rsidP="00F13324">
      <w:pPr>
        <w:spacing w:before="0"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1.2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Організатор конкурсу - Департамент фінансів, економіки та інвестицій Сумської міської ради (далі - Організатор).</w:t>
      </w:r>
    </w:p>
    <w:p w:rsidR="00DA5B57" w:rsidRDefault="00F13324" w:rsidP="00DA5B57">
      <w:pPr>
        <w:pStyle w:val="a9"/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1.3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Мета Конкурсу - </w:t>
      </w:r>
      <w:r w:rsidR="00DA5B57" w:rsidRPr="00CF029A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екологічної свідомості серед </w:t>
      </w:r>
      <w:r w:rsidR="00DA5B57">
        <w:rPr>
          <w:rFonts w:ascii="Times New Roman" w:hAnsi="Times New Roman" w:cs="Times New Roman"/>
          <w:sz w:val="28"/>
          <w:szCs w:val="28"/>
          <w:lang w:val="uk-UA"/>
        </w:rPr>
        <w:t>молоді,</w:t>
      </w:r>
      <w:r w:rsidR="00DA5B57" w:rsidRPr="00CF029A">
        <w:rPr>
          <w:rFonts w:ascii="Times New Roman" w:hAnsi="Times New Roman" w:cs="Times New Roman"/>
          <w:sz w:val="28"/>
          <w:szCs w:val="28"/>
          <w:lang w:val="uk-UA"/>
        </w:rPr>
        <w:t xml:space="preserve"> здатної генерувати нові ідеї,</w:t>
      </w:r>
      <w:r w:rsidR="00DA5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B57" w:rsidRPr="00CF029A">
        <w:rPr>
          <w:rFonts w:ascii="Times New Roman" w:hAnsi="Times New Roman" w:cs="Times New Roman"/>
          <w:sz w:val="28"/>
          <w:szCs w:val="28"/>
          <w:lang w:val="uk-UA"/>
        </w:rPr>
        <w:t>привернення уваги до наявних проблем у сфері</w:t>
      </w:r>
      <w:r w:rsidR="00DA5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B57" w:rsidRPr="00CF029A">
        <w:rPr>
          <w:rFonts w:ascii="Times New Roman" w:hAnsi="Times New Roman" w:cs="Times New Roman"/>
          <w:sz w:val="28"/>
          <w:szCs w:val="28"/>
          <w:lang w:val="uk-UA"/>
        </w:rPr>
        <w:t>охорони довкілля,</w:t>
      </w:r>
      <w:r w:rsidR="00DA5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718"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 w:rsidR="002B2718">
        <w:rPr>
          <w:rFonts w:ascii="Times New Roman" w:hAnsi="Times New Roman" w:cs="Times New Roman"/>
          <w:sz w:val="28"/>
          <w:szCs w:val="28"/>
          <w:lang w:val="uk-UA"/>
        </w:rPr>
        <w:t xml:space="preserve">, пом’якшення наслідків змін клімату </w:t>
      </w:r>
      <w:r w:rsidR="00DA5B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викладення в графічному редакторі</w:t>
      </w:r>
      <w:r w:rsidR="00DA5B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особист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ого</w:t>
      </w:r>
      <w:r w:rsidR="00DA5B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бачення щодо шляхів їх вирішення.</w:t>
      </w:r>
    </w:p>
    <w:p w:rsidR="0060644E" w:rsidRPr="00DA5B57" w:rsidRDefault="00F13324" w:rsidP="00F13324">
      <w:pPr>
        <w:spacing w:before="0"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1.4 </w:t>
      </w:r>
      <w:r w:rsidR="0060644E" w:rsidRPr="00DA5B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Учасники – учні </w:t>
      </w:r>
      <w:r w:rsidR="00CB490D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0644E" w:rsidRPr="00DA5B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- 11 класів, студенти закладів фахової </w:t>
      </w:r>
      <w:proofErr w:type="spellStart"/>
      <w:r w:rsidR="0060644E" w:rsidRPr="00DA5B57">
        <w:rPr>
          <w:rFonts w:ascii="Times New Roman" w:eastAsia="Calibri" w:hAnsi="Times New Roman" w:cs="Times New Roman"/>
          <w:sz w:val="28"/>
          <w:szCs w:val="28"/>
          <w:lang w:val="uk-UA"/>
        </w:rPr>
        <w:t>передвищої</w:t>
      </w:r>
      <w:proofErr w:type="spellEnd"/>
      <w:r w:rsidR="0060644E" w:rsidRPr="00DA5B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освіти Сумської міської територіальної громади.</w:t>
      </w:r>
    </w:p>
    <w:p w:rsidR="0060644E" w:rsidRPr="000C51FE" w:rsidRDefault="0060644E" w:rsidP="0060644E">
      <w:pPr>
        <w:spacing w:before="0" w:after="0"/>
        <w:ind w:left="86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Pr="000C51FE" w:rsidRDefault="0060644E" w:rsidP="0060644E">
      <w:pPr>
        <w:numPr>
          <w:ilvl w:val="0"/>
          <w:numId w:val="9"/>
        </w:numPr>
        <w:spacing w:before="0"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C51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Умови конкурсу</w:t>
      </w:r>
    </w:p>
    <w:p w:rsidR="0060644E" w:rsidRPr="000C51FE" w:rsidRDefault="00F13324" w:rsidP="00F13324">
      <w:pPr>
        <w:spacing w:before="0"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2.1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Дата оголошення конкурсу –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березня 2023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</w:t>
      </w:r>
    </w:p>
    <w:p w:rsidR="0060644E" w:rsidRDefault="00F13324" w:rsidP="00F13324">
      <w:pPr>
        <w:spacing w:before="0"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2.2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>Кінцевий термін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конкурсу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березня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</w:t>
      </w:r>
    </w:p>
    <w:p w:rsidR="0060644E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2.3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Участь у конкурсі передбачає </w:t>
      </w:r>
      <w:r w:rsidR="0060644E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творення у графічно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му редакторі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інфографіки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яка відображає особисту думку автора щодо вирішення </w:t>
      </w:r>
      <w:r w:rsidRPr="00CF029A">
        <w:rPr>
          <w:rFonts w:ascii="Times New Roman" w:hAnsi="Times New Roman" w:cs="Times New Roman"/>
          <w:sz w:val="28"/>
          <w:szCs w:val="28"/>
          <w:lang w:val="uk-UA"/>
        </w:rPr>
        <w:t>проблем у сфері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029A">
        <w:rPr>
          <w:rFonts w:ascii="Times New Roman" w:hAnsi="Times New Roman" w:cs="Times New Roman"/>
          <w:sz w:val="28"/>
          <w:szCs w:val="28"/>
          <w:lang w:val="uk-UA"/>
        </w:rPr>
        <w:t>охорони довкілля,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клімату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0644E" w:rsidRDefault="0060644E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13324" w:rsidRDefault="0060644E" w:rsidP="005D5A99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Зразок:</w:t>
      </w:r>
    </w:p>
    <w:p w:rsidR="0060644E" w:rsidRPr="00D21A38" w:rsidRDefault="0060644E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A3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7205CD" wp14:editId="21556796">
            <wp:extent cx="5286375" cy="3105150"/>
            <wp:effectExtent l="0" t="0" r="9525" b="0"/>
            <wp:docPr id="1" name="Рисунок 1" descr="C:\Users\kaida_o\Downloads\Screenshot 2021-03-22 164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da_o\Downloads\Screenshot 2021-03-22 1640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44E" w:rsidRDefault="00F13324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2.4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Інфографіка</w:t>
      </w:r>
      <w:proofErr w:type="spellEnd"/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мати вигляд картинки та бути у форматі (.</w:t>
      </w:r>
      <w:r w:rsidR="0060644E">
        <w:rPr>
          <w:rFonts w:ascii="Times New Roman" w:eastAsia="Calibri" w:hAnsi="Times New Roman" w:cs="Times New Roman"/>
          <w:sz w:val="28"/>
          <w:szCs w:val="28"/>
          <w:lang w:val="en-US"/>
        </w:rPr>
        <w:t>jpg</w:t>
      </w:r>
      <w:r w:rsidR="0060644E" w:rsidRPr="00D21A3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0646E" w:rsidRDefault="0000646E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644E" w:rsidRPr="00F13324" w:rsidRDefault="00F13324" w:rsidP="00F13324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3. </w:t>
      </w:r>
      <w:r w:rsidR="0060644E" w:rsidRPr="00F1332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Кінцевий термін </w:t>
      </w:r>
      <w:r w:rsidR="00B714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подання робіт</w:t>
      </w:r>
      <w:r w:rsidR="0060644E" w:rsidRPr="00F1332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- 22 березня 2023 року.</w:t>
      </w:r>
    </w:p>
    <w:p w:rsidR="0060644E" w:rsidRPr="000C51FE" w:rsidRDefault="0060644E" w:rsidP="0060644E">
      <w:pPr>
        <w:spacing w:before="0" w:after="0"/>
        <w:ind w:left="86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Pr="000C51FE" w:rsidRDefault="00F13324" w:rsidP="00F13324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4. </w:t>
      </w:r>
      <w:r w:rsidR="0060644E"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Етапи та періоди проведення Конкурсу</w:t>
      </w:r>
    </w:p>
    <w:p w:rsidR="0060644E" w:rsidRPr="000C51FE" w:rsidRDefault="00F13324" w:rsidP="00F13324">
      <w:pPr>
        <w:spacing w:before="0" w:after="0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4.1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Період проведення конкурсу: з </w:t>
      </w:r>
      <w:r w:rsidR="007E23C8"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березня 2023 року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22 березня 2023 року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0644E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4.2 </w:t>
      </w:r>
      <w:r w:rsidR="0060644E"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>Період визначення переможців: з 2</w:t>
      </w:r>
      <w:r w:rsidR="00B71417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60644E"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березня</w:t>
      </w:r>
      <w:r w:rsidR="0060644E"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60644E"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по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24</w:t>
      </w:r>
      <w:r w:rsidR="0060644E"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березня</w:t>
      </w:r>
      <w:r w:rsidR="0060644E"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60644E"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</w:t>
      </w:r>
    </w:p>
    <w:p w:rsidR="0060644E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4.3</w:t>
      </w:r>
      <w:r w:rsidR="0060644E"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Оголошення переможців: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="0060644E"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березня</w:t>
      </w:r>
      <w:r w:rsidR="0060644E"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60644E"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 Публікація буде висвітлена на офіційному сайті Департаменту фінансів, економіки та інвестицій Сумської міської ради.</w:t>
      </w:r>
    </w:p>
    <w:p w:rsidR="0060644E" w:rsidRDefault="0060644E" w:rsidP="0060644E">
      <w:pPr>
        <w:spacing w:before="0" w:after="0"/>
        <w:ind w:left="45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Pr="00226D57" w:rsidRDefault="00F13324" w:rsidP="00F13324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60644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="0060644E" w:rsidRPr="00226D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Разом</w:t>
      </w:r>
      <w:r w:rsidR="0060644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 роботою надається супровідний лист</w:t>
      </w:r>
    </w:p>
    <w:p w:rsidR="0060644E" w:rsidRPr="00226D57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.1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У супровідному листі (документ Word) слід вказати:</w:t>
      </w:r>
    </w:p>
    <w:p w:rsidR="0060644E" w:rsidRPr="00226D57" w:rsidRDefault="0060644E" w:rsidP="0060644E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н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азву закладу/ПІП автора/клас</w:t>
      </w:r>
      <w:r w:rsidR="007E58AC">
        <w:rPr>
          <w:rFonts w:ascii="Times New Roman" w:eastAsia="Calibri" w:hAnsi="Times New Roman" w:cs="Times New Roman"/>
          <w:sz w:val="28"/>
          <w:szCs w:val="28"/>
          <w:lang w:val="uk-UA"/>
        </w:rPr>
        <w:t>/група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60644E" w:rsidRPr="00226D57" w:rsidRDefault="0060644E" w:rsidP="0060644E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контактні телефони;</w:t>
      </w:r>
    </w:p>
    <w:p w:rsidR="0060644E" w:rsidRPr="00226D57" w:rsidRDefault="0060644E" w:rsidP="0060644E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7E58AC">
        <w:rPr>
          <w:rFonts w:ascii="Times New Roman" w:eastAsia="Calibri" w:hAnsi="Times New Roman" w:cs="Times New Roman"/>
          <w:sz w:val="28"/>
          <w:szCs w:val="28"/>
          <w:lang w:val="uk-UA"/>
        </w:rPr>
        <w:t>e-</w:t>
      </w:r>
      <w:proofErr w:type="spellStart"/>
      <w:r w:rsidR="007E58AC">
        <w:rPr>
          <w:rFonts w:ascii="Times New Roman" w:eastAsia="Calibri" w:hAnsi="Times New Roman" w:cs="Times New Roman"/>
          <w:sz w:val="28"/>
          <w:szCs w:val="28"/>
          <w:lang w:val="uk-UA"/>
        </w:rPr>
        <w:t>mail</w:t>
      </w:r>
      <w:proofErr w:type="spellEnd"/>
      <w:r w:rsidR="007E58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0644E" w:rsidRPr="00226D57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Всі роботи приймаються лише в електронному вигляді.</w:t>
      </w:r>
    </w:p>
    <w:p w:rsidR="0060644E" w:rsidRPr="00226D57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.3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участі у конкурсі необхідно надіслати роботу та супровідний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лист на електронну адресу конкурсу: </w:t>
      </w:r>
      <w:hyperlink r:id="rId7" w:history="1">
        <w:r w:rsidR="0060644E"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ecologia</w:t>
        </w:r>
        <w:r w:rsidR="0060644E"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="0060644E"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sumy</w:t>
        </w:r>
        <w:r w:rsidR="0060644E"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@</w:t>
        </w:r>
        <w:r w:rsidR="0060644E"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gmail</w:t>
        </w:r>
        <w:r w:rsidR="0060644E"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="0060644E"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</w:hyperlink>
      <w:r w:rsidR="00B71417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val="uk-UA"/>
        </w:rPr>
        <w:t>,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зазначивши у темі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листа: «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Година Землі - 2023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60644E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Роботи конкурсантів, що не виконали зазначених вимог, не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будуть розглянуті журі конкурсу.</w:t>
      </w:r>
    </w:p>
    <w:p w:rsidR="00B71417" w:rsidRPr="000C51FE" w:rsidRDefault="00B71417" w:rsidP="00B71417">
      <w:pPr>
        <w:spacing w:before="0"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5.5</w:t>
      </w:r>
      <w:r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Не допускаються до участі:</w:t>
      </w:r>
    </w:p>
    <w:p w:rsidR="00B71417" w:rsidRPr="000C51FE" w:rsidRDefault="007E58AC" w:rsidP="00B71417">
      <w:pPr>
        <w:shd w:val="clear" w:color="auto" w:fill="FFFFFF"/>
        <w:spacing w:before="0"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B71417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Роботи, які не відповідають вимогам Конкурсу, </w:t>
      </w:r>
    </w:p>
    <w:p w:rsidR="00B71417" w:rsidRPr="000C51FE" w:rsidRDefault="007E58AC" w:rsidP="00B71417">
      <w:pPr>
        <w:shd w:val="clear" w:color="auto" w:fill="FFFFFF"/>
        <w:spacing w:before="0"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B71417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Робота надана без супровідного листа.</w:t>
      </w:r>
    </w:p>
    <w:p w:rsidR="00B71417" w:rsidRPr="000C51FE" w:rsidRDefault="007E58AC" w:rsidP="00B71417">
      <w:pPr>
        <w:shd w:val="clear" w:color="auto" w:fill="FFFFFF"/>
        <w:spacing w:before="0"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B71417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Робота надана після закінчення терміну подання.</w:t>
      </w:r>
    </w:p>
    <w:p w:rsidR="00B71417" w:rsidRPr="000C51FE" w:rsidRDefault="007E58AC" w:rsidP="007E58AC">
      <w:pPr>
        <w:spacing w:before="0" w:after="0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- </w:t>
      </w:r>
      <w:r w:rsidR="00B71417" w:rsidRPr="000C5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містить дискримінаційні моменти та/або ненормативну лексику, суперечить загальновизнаним моральним і культурним цінностям, спрямована на розпалювання міжрасової або міжнаціональної ворожнечі чи будь-яким іншим чином суперечить чинному законодавству України.</w:t>
      </w:r>
    </w:p>
    <w:p w:rsidR="00B71417" w:rsidRPr="000C51FE" w:rsidRDefault="007E58AC" w:rsidP="007E58AC">
      <w:pPr>
        <w:shd w:val="clear" w:color="auto" w:fill="FFFFFF"/>
        <w:spacing w:before="0" w:after="0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    - </w:t>
      </w:r>
      <w:r w:rsidR="00B71417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Робота не є оригінальною (плагіат).</w:t>
      </w:r>
    </w:p>
    <w:p w:rsidR="00B71417" w:rsidRPr="000C51FE" w:rsidRDefault="007E58AC" w:rsidP="007E58AC">
      <w:pPr>
        <w:shd w:val="clear" w:color="auto" w:fill="FFFFFF"/>
        <w:spacing w:before="0" w:after="0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          - </w:t>
      </w:r>
      <w:r w:rsidR="00B71417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Робота брала участь в інших конкурсах.</w:t>
      </w:r>
    </w:p>
    <w:p w:rsidR="00B71417" w:rsidRPr="000C51FE" w:rsidRDefault="007E58AC" w:rsidP="007E58AC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         5.6 </w:t>
      </w:r>
      <w:r w:rsidR="00B71417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Всі роботи приймаються лише в електронному вигляді. </w:t>
      </w:r>
    </w:p>
    <w:p w:rsidR="0060644E" w:rsidRPr="00226D57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E58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Учасники конкурсу, надсилаючи роботи, надають Організатору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право на розміщення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розповсюдження робіт та інформації щодо конкурсанта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на інтернет-ресурсах тощо.</w:t>
      </w:r>
    </w:p>
    <w:p w:rsidR="0060644E" w:rsidRPr="00226D57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7E58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.8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Роботи приймаються тільки від безпосередніх авторів або їх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уповноважених представників. Учасники повинні мати усі права на роботи, а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також гарантувати, що участь у конкурсі не призведе до будь-яких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юридичних ускладнень. Організатор не несе відповідальність за порушення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авторських прав третіх осіб.</w:t>
      </w:r>
    </w:p>
    <w:p w:rsidR="0060644E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E58AC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Надсилаючи роботи, учасники погоджуються з правилами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Конкурсу.</w:t>
      </w:r>
    </w:p>
    <w:p w:rsidR="0060644E" w:rsidRDefault="0060644E" w:rsidP="0060644E">
      <w:pPr>
        <w:spacing w:before="0" w:after="0"/>
        <w:ind w:left="45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14CE8" w:rsidRDefault="00114CE8" w:rsidP="0060644E">
      <w:pPr>
        <w:spacing w:before="0" w:after="0"/>
        <w:ind w:left="45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14CE8" w:rsidRDefault="00114CE8" w:rsidP="0060644E">
      <w:pPr>
        <w:spacing w:before="0" w:after="0"/>
        <w:ind w:left="45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Pr="000C51FE" w:rsidRDefault="00F13324" w:rsidP="0060644E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6</w:t>
      </w:r>
      <w:r w:rsidR="0060644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="0060644E"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Визначення переможців</w:t>
      </w:r>
    </w:p>
    <w:p w:rsidR="0060644E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.1 </w:t>
      </w:r>
      <w:r w:rsidR="00ED31D3" w:rsidRPr="005D43C9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переможців здійснюється журі</w:t>
      </w:r>
      <w:r w:rsidR="00ED31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конкурсу у складі згідно з Додатком 4 до Наказу.</w:t>
      </w:r>
    </w:p>
    <w:p w:rsidR="0060644E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6.2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Критерії оцінки робіт журі: відповідність зазначеній тематиці, </w:t>
      </w:r>
      <w:r w:rsidR="00ED31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креативність підходу, логічність викладення матеріалу.</w:t>
      </w:r>
    </w:p>
    <w:p w:rsidR="0060644E" w:rsidRPr="00DD7D36" w:rsidRDefault="0060644E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Pr="000C51FE" w:rsidRDefault="00F13324" w:rsidP="0060644E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 w:rsidR="0060644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="0060644E"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Подарунковий фонд</w:t>
      </w:r>
    </w:p>
    <w:p w:rsidR="0060644E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7.1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Буде визначено 3 призових місця (І, ІІ, ІІІ), цінний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>подарунок отримує особисто кожний учасник.</w:t>
      </w:r>
    </w:p>
    <w:p w:rsidR="0060644E" w:rsidRPr="00596B7D" w:rsidRDefault="0060644E" w:rsidP="0060644E">
      <w:pPr>
        <w:spacing w:before="0"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Pr="000C51FE" w:rsidRDefault="00F13324" w:rsidP="0060644E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8</w:t>
      </w:r>
      <w:r w:rsidR="0060644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="0060644E"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Умови отримання подарунків</w:t>
      </w:r>
    </w:p>
    <w:p w:rsidR="0060644E" w:rsidRDefault="00F13324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.1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Формат проведення нагородження залишається за Організатором. </w:t>
      </w: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CC5E29" w:rsidRDefault="00CC5E29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CC5E29" w:rsidRDefault="00CC5E29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CC5E29" w:rsidRPr="004B63F1" w:rsidRDefault="00CC5E29" w:rsidP="00CC5E29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644E" w:rsidRDefault="0060644E" w:rsidP="00362929">
      <w:pPr>
        <w:pStyle w:val="a9"/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Default="0060644E" w:rsidP="00362929">
      <w:pPr>
        <w:pStyle w:val="a9"/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Default="0060644E" w:rsidP="00362929">
      <w:pPr>
        <w:pStyle w:val="a9"/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Default="0060644E" w:rsidP="00362929">
      <w:pPr>
        <w:pStyle w:val="a9"/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267A" w:rsidRDefault="00A6267A" w:rsidP="00362929">
      <w:pPr>
        <w:pStyle w:val="a9"/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C4844" w:rsidRDefault="001C4844" w:rsidP="00F708A4">
      <w:pPr>
        <w:pStyle w:val="a9"/>
        <w:spacing w:before="0"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2929" w:rsidRDefault="00362929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22680" w:rsidRDefault="00422680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22680" w:rsidRDefault="00422680" w:rsidP="00D87161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C3EFE" w:rsidRPr="006C3EFE" w:rsidRDefault="006C3EF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22680" w:rsidRDefault="00422680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D31D3" w:rsidRDefault="00ED31D3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D31D3" w:rsidRDefault="00ED31D3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D31D3" w:rsidRDefault="00ED31D3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341CE" w:rsidRDefault="001341C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14CE8" w:rsidRDefault="00114CE8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341CE" w:rsidRDefault="001341C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Pr="000C51FE" w:rsidRDefault="0060644E" w:rsidP="0060644E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ПОЛОЖЕННЯ</w:t>
      </w:r>
    </w:p>
    <w:p w:rsidR="0060644E" w:rsidRPr="000C51FE" w:rsidRDefault="0060644E" w:rsidP="0060644E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конкурс</w:t>
      </w:r>
    </w:p>
    <w:p w:rsidR="0060644E" w:rsidRDefault="0060644E" w:rsidP="0060644E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706D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есе на тему </w:t>
      </w:r>
    </w:p>
    <w:p w:rsidR="0060644E" w:rsidRDefault="0060644E" w:rsidP="0060644E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706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Альтернативна енергетика як складова кліматичної адаптації</w:t>
      </w:r>
      <w:r w:rsidRPr="007706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60644E" w:rsidRDefault="0060644E" w:rsidP="0060644E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Pr="000C51FE" w:rsidRDefault="00CB490D" w:rsidP="00CB490D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1. </w:t>
      </w:r>
      <w:r w:rsidR="0060644E"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60644E" w:rsidRPr="000C51FE" w:rsidRDefault="00CB490D" w:rsidP="00CB490D">
      <w:pPr>
        <w:spacing w:before="0"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1.1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Конкурс </w:t>
      </w:r>
      <w:r w:rsidR="0060644E" w:rsidRPr="007706D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есе на тему «</w:t>
      </w:r>
      <w:r w:rsidR="0060644E" w:rsidRPr="0060644E">
        <w:rPr>
          <w:rFonts w:ascii="Times New Roman" w:eastAsia="Calibri" w:hAnsi="Times New Roman" w:cs="Times New Roman"/>
          <w:sz w:val="28"/>
          <w:szCs w:val="28"/>
          <w:lang w:val="uk-UA"/>
        </w:rPr>
        <w:t>Альтернативна енергетика як складова кліматичної адаптації</w:t>
      </w:r>
      <w:r w:rsidR="0060644E" w:rsidRPr="007706D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60644E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(далі - Конкурс) проводиться в рамках </w:t>
      </w:r>
      <w:r w:rsidR="0060644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підтримки Всесвітньої акції «Година Землі – 2023»</w:t>
      </w:r>
      <w:r w:rsidR="0060644E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60644E" w:rsidRPr="000C51FE" w:rsidRDefault="00CB490D" w:rsidP="00CB490D">
      <w:pPr>
        <w:spacing w:before="0"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1.2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Організатор конкурсу - Департамент фінансів, економіки та інвестицій Сумської міської ради (далі - Організатор).</w:t>
      </w:r>
    </w:p>
    <w:p w:rsidR="0060644E" w:rsidRPr="000C51FE" w:rsidRDefault="00CB490D" w:rsidP="00CB490D">
      <w:pPr>
        <w:spacing w:before="0"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1.3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Мета Конкурсу - </w:t>
      </w:r>
      <w:r w:rsidR="00CD14AD">
        <w:rPr>
          <w:rFonts w:ascii="Times New Roman" w:eastAsia="Calibri" w:hAnsi="Times New Roman" w:cs="Times New Roman"/>
          <w:sz w:val="28"/>
          <w:szCs w:val="28"/>
          <w:lang w:val="uk-UA"/>
        </w:rPr>
        <w:t>підвищення</w:t>
      </w:r>
      <w:r w:rsidR="00CD14AD" w:rsidRPr="00A626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обізнаності молоді</w:t>
      </w:r>
      <w:r w:rsidR="00CD14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можливості відновлювальної енергетики та її вплив на кліматичну адаптацію.</w:t>
      </w:r>
      <w:r w:rsidR="0060644E"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60644E" w:rsidRPr="00154DCB" w:rsidRDefault="00CB490D" w:rsidP="00CB490D">
      <w:pPr>
        <w:spacing w:before="0"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1.4 </w:t>
      </w:r>
      <w:r w:rsidR="0060644E" w:rsidRPr="00154DCB">
        <w:rPr>
          <w:rFonts w:ascii="Times New Roman" w:eastAsia="Calibri" w:hAnsi="Times New Roman" w:cs="Times New Roman"/>
          <w:sz w:val="28"/>
          <w:szCs w:val="28"/>
          <w:lang w:val="uk-UA"/>
        </w:rPr>
        <w:t>Учасники –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учні 9 - 11 класів, </w:t>
      </w:r>
      <w:r w:rsidR="0060644E" w:rsidRPr="00154DCB">
        <w:rPr>
          <w:rFonts w:ascii="Times New Roman" w:eastAsia="Calibri" w:hAnsi="Times New Roman" w:cs="Times New Roman"/>
          <w:sz w:val="28"/>
          <w:szCs w:val="28"/>
          <w:lang w:val="uk-UA"/>
        </w:rPr>
        <w:t>студенти закладів фах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ової </w:t>
      </w:r>
      <w:proofErr w:type="spellStart"/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передвищої</w:t>
      </w:r>
      <w:proofErr w:type="spellEnd"/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освіти та вищих </w:t>
      </w:r>
      <w:r w:rsidR="0060644E" w:rsidRPr="00154DCB">
        <w:rPr>
          <w:rFonts w:ascii="Times New Roman" w:eastAsia="Calibri" w:hAnsi="Times New Roman" w:cs="Times New Roman"/>
          <w:sz w:val="28"/>
          <w:szCs w:val="28"/>
          <w:lang w:val="uk-UA"/>
        </w:rPr>
        <w:t>навчальних закладів Сумської міської територіальної громади.</w:t>
      </w:r>
    </w:p>
    <w:p w:rsidR="0060644E" w:rsidRPr="000C51FE" w:rsidRDefault="0060644E" w:rsidP="0060644E">
      <w:pPr>
        <w:spacing w:before="0" w:after="0"/>
        <w:ind w:left="86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Pr="000C51FE" w:rsidRDefault="00CB490D" w:rsidP="00CB490D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r w:rsidR="0060644E" w:rsidRPr="000C51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Умови конкурсу</w:t>
      </w:r>
    </w:p>
    <w:p w:rsidR="0060644E" w:rsidRPr="000C51FE" w:rsidRDefault="00CB490D" w:rsidP="00CB490D">
      <w:pPr>
        <w:spacing w:before="0"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2.1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Дата оголошення конкурсу –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930BAF" w:rsidRPr="00930BAF">
        <w:rPr>
          <w:rFonts w:ascii="Times New Roman" w:eastAsia="Calibri" w:hAnsi="Times New Roman" w:cs="Times New Roman"/>
          <w:sz w:val="28"/>
          <w:szCs w:val="28"/>
        </w:rPr>
        <w:t>4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березня 2023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</w:t>
      </w:r>
    </w:p>
    <w:p w:rsidR="0060644E" w:rsidRDefault="00CB490D" w:rsidP="00CB490D">
      <w:pPr>
        <w:spacing w:before="0"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2.2 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>Кінцевий термін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конкурсу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березня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60644E"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</w:t>
      </w:r>
    </w:p>
    <w:p w:rsidR="0060644E" w:rsidRPr="00432322" w:rsidRDefault="00CB490D" w:rsidP="0060644E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2.3 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Участь у конкурсі передбачає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написання наукового есе (обґрунтування позиції чи ідеї за допомогою фактів із надійних джерел та думок експертів) про можливості альтернативної енергетики та її вплив на кліматичну адаптацію.</w:t>
      </w:r>
    </w:p>
    <w:p w:rsidR="0060644E" w:rsidRPr="007706D4" w:rsidRDefault="00CB490D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2.4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Об’єм есе 3-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сторінок комп’ютерного тексту. Формат документу </w:t>
      </w:r>
      <w:r w:rsidR="0060644E">
        <w:rPr>
          <w:rFonts w:ascii="Times New Roman" w:eastAsia="Calibri" w:hAnsi="Times New Roman" w:cs="Times New Roman"/>
          <w:sz w:val="28"/>
          <w:szCs w:val="28"/>
        </w:rPr>
        <w:t>- .</w:t>
      </w:r>
      <w:r w:rsidR="0060644E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="0060644E" w:rsidRPr="007706D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0644E">
        <w:rPr>
          <w:rFonts w:ascii="Times New Roman" w:eastAsia="Calibri" w:hAnsi="Times New Roman" w:cs="Times New Roman"/>
          <w:sz w:val="28"/>
          <w:szCs w:val="28"/>
          <w:lang w:val="en-US"/>
        </w:rPr>
        <w:t>docx</w:t>
      </w:r>
      <w:proofErr w:type="spellEnd"/>
      <w:r w:rsidR="0060644E" w:rsidRPr="007706D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0644E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="0060644E" w:rsidRPr="007706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644E" w:rsidRPr="007706D4" w:rsidRDefault="00CB490D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2.5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Розмір шрифту – 14, шрифт – </w:t>
      </w:r>
      <w:r w:rsidR="0060644E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="0060644E" w:rsidRPr="00770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="0060644E" w:rsidRPr="00770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="0060644E" w:rsidRPr="007706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міжстроковий</w:t>
      </w:r>
      <w:proofErr w:type="spellEnd"/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інтервал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1,5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0644E" w:rsidRPr="006C3EFE" w:rsidRDefault="00CB490D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2.6</w:t>
      </w:r>
      <w:r w:rsidR="006064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 написані необхідно в</w:t>
      </w:r>
      <w:r w:rsidR="0060644E" w:rsidRPr="006C3E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раховувати наступні аспекти: </w:t>
      </w:r>
    </w:p>
    <w:p w:rsidR="0060644E" w:rsidRPr="006C3EFE" w:rsidRDefault="0060644E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6C3EFE">
        <w:rPr>
          <w:rFonts w:ascii="Times New Roman" w:eastAsia="Calibri" w:hAnsi="Times New Roman" w:cs="Times New Roman"/>
          <w:sz w:val="28"/>
          <w:szCs w:val="28"/>
          <w:lang w:val="uk-UA"/>
        </w:rPr>
        <w:t>Заголовок. Чіткий, ємний, точно відповідний темі та змісту;</w:t>
      </w:r>
    </w:p>
    <w:p w:rsidR="0060644E" w:rsidRPr="006C3EFE" w:rsidRDefault="0060644E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6C3EFE">
        <w:rPr>
          <w:rFonts w:ascii="Times New Roman" w:eastAsia="Calibri" w:hAnsi="Times New Roman" w:cs="Times New Roman"/>
          <w:sz w:val="28"/>
          <w:szCs w:val="28"/>
          <w:lang w:val="uk-UA"/>
        </w:rPr>
        <w:t>Логічна послідовність, внутрішня структура;</w:t>
      </w:r>
    </w:p>
    <w:p w:rsidR="0060644E" w:rsidRPr="006C3EFE" w:rsidRDefault="0060644E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6C3EFE">
        <w:rPr>
          <w:rFonts w:ascii="Times New Roman" w:eastAsia="Calibri" w:hAnsi="Times New Roman" w:cs="Times New Roman"/>
          <w:sz w:val="28"/>
          <w:szCs w:val="28"/>
          <w:lang w:val="uk-UA"/>
        </w:rPr>
        <w:t>Унікальність та авторський виклад. Має бути виключений будь-який плагіат;</w:t>
      </w:r>
    </w:p>
    <w:p w:rsidR="0060644E" w:rsidRPr="006C3EFE" w:rsidRDefault="0060644E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6C3EFE">
        <w:rPr>
          <w:rFonts w:ascii="Times New Roman" w:eastAsia="Calibri" w:hAnsi="Times New Roman" w:cs="Times New Roman"/>
          <w:sz w:val="28"/>
          <w:szCs w:val="28"/>
          <w:lang w:val="uk-UA"/>
        </w:rPr>
        <w:t>Наближеність до легкого, розмовного стилю але без жаргонізмів;</w:t>
      </w:r>
    </w:p>
    <w:p w:rsidR="0060644E" w:rsidRPr="006C3EFE" w:rsidRDefault="0060644E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6C3EFE">
        <w:rPr>
          <w:rFonts w:ascii="Times New Roman" w:eastAsia="Calibri" w:hAnsi="Times New Roman" w:cs="Times New Roman"/>
          <w:sz w:val="28"/>
          <w:szCs w:val="28"/>
          <w:lang w:val="uk-UA"/>
        </w:rPr>
        <w:t>Грамотність. Це стосується всіх аспектів, включаючи точні фактичні дані, пунктуацію;</w:t>
      </w:r>
    </w:p>
    <w:p w:rsidR="0060644E" w:rsidRPr="006C3EFE" w:rsidRDefault="0060644E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6C3EFE">
        <w:rPr>
          <w:rFonts w:ascii="Times New Roman" w:eastAsia="Calibri" w:hAnsi="Times New Roman" w:cs="Times New Roman"/>
          <w:sz w:val="28"/>
          <w:szCs w:val="28"/>
          <w:lang w:val="uk-UA"/>
        </w:rPr>
        <w:t>Оформлення та форматування;</w:t>
      </w:r>
    </w:p>
    <w:p w:rsidR="0060644E" w:rsidRPr="006C3EFE" w:rsidRDefault="0060644E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6C3EFE">
        <w:rPr>
          <w:rFonts w:ascii="Times New Roman" w:eastAsia="Calibri" w:hAnsi="Times New Roman" w:cs="Times New Roman"/>
          <w:sz w:val="28"/>
          <w:szCs w:val="28"/>
          <w:lang w:val="uk-UA"/>
        </w:rPr>
        <w:t>Предметна аргументація, велика кількість аргументів, висновків, прикладів, життєвих ситуацій;</w:t>
      </w:r>
    </w:p>
    <w:p w:rsidR="0060644E" w:rsidRPr="006C3EFE" w:rsidRDefault="0060644E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6C3EFE">
        <w:rPr>
          <w:rFonts w:ascii="Times New Roman" w:eastAsia="Calibri" w:hAnsi="Times New Roman" w:cs="Times New Roman"/>
          <w:sz w:val="28"/>
          <w:szCs w:val="28"/>
          <w:lang w:val="uk-UA"/>
        </w:rPr>
        <w:t>Чітка суб’єктивна позиція авт</w:t>
      </w:r>
      <w:r w:rsidR="00ED31D3">
        <w:rPr>
          <w:rFonts w:ascii="Times New Roman" w:eastAsia="Calibri" w:hAnsi="Times New Roman" w:cs="Times New Roman"/>
          <w:sz w:val="28"/>
          <w:szCs w:val="28"/>
          <w:lang w:val="uk-UA"/>
        </w:rPr>
        <w:t>ора, його думка, оцінка, аналіз.</w:t>
      </w:r>
    </w:p>
    <w:p w:rsidR="0060644E" w:rsidRDefault="0060644E" w:rsidP="00ED31D3">
      <w:pPr>
        <w:spacing w:before="0"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490D" w:rsidRDefault="00CB490D" w:rsidP="00CB490D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B490D" w:rsidRPr="00F13324" w:rsidRDefault="00CB490D" w:rsidP="00CB490D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3. </w:t>
      </w:r>
      <w:r w:rsidRPr="00F1332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Кінцевий термін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подання робіт</w:t>
      </w:r>
      <w:r w:rsidRPr="00F1332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- 22 березня 2023 року.</w:t>
      </w:r>
    </w:p>
    <w:p w:rsidR="00873A2A" w:rsidRDefault="00873A2A" w:rsidP="00CB490D">
      <w:pPr>
        <w:spacing w:before="0" w:after="0"/>
        <w:ind w:left="86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14CE8" w:rsidRDefault="00114CE8" w:rsidP="00CB490D">
      <w:pPr>
        <w:spacing w:before="0" w:after="0"/>
        <w:ind w:left="86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14CE8" w:rsidRPr="000C51FE" w:rsidRDefault="00114CE8" w:rsidP="00CB490D">
      <w:pPr>
        <w:spacing w:before="0" w:after="0"/>
        <w:ind w:left="86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490D" w:rsidRPr="000C51FE" w:rsidRDefault="00CB490D" w:rsidP="00CB490D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4. </w:t>
      </w:r>
      <w:r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Етапи та періоди проведення Конкурсу</w:t>
      </w:r>
    </w:p>
    <w:p w:rsidR="00CB490D" w:rsidRPr="000C51FE" w:rsidRDefault="00CB490D" w:rsidP="00CB490D">
      <w:pPr>
        <w:spacing w:before="0" w:after="0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4.1 </w:t>
      </w:r>
      <w:r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Період проведення конкурсу: з </w:t>
      </w:r>
      <w:r w:rsidR="00930BAF"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березня 2023 року</w:t>
      </w:r>
      <w:r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22 березня 2023 року</w:t>
      </w:r>
      <w:r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B490D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4.2 </w:t>
      </w:r>
      <w:r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>Період визначення переможців: з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березня</w:t>
      </w:r>
      <w:r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24</w:t>
      </w:r>
      <w:r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березня</w:t>
      </w:r>
      <w:r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</w:t>
      </w:r>
    </w:p>
    <w:p w:rsidR="00CB490D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4.3</w:t>
      </w:r>
      <w:r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Оголошення переможців: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березня</w:t>
      </w:r>
      <w:r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FD6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 Публікація буде висвітлена на офіційному сайті Департаменту фінансів, економіки та інвестицій Сумської міської ради.</w:t>
      </w:r>
    </w:p>
    <w:p w:rsidR="00CB490D" w:rsidRDefault="00CB490D" w:rsidP="00CB490D">
      <w:pPr>
        <w:spacing w:before="0" w:after="0"/>
        <w:ind w:left="45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490D" w:rsidRPr="00226D57" w:rsidRDefault="00CB490D" w:rsidP="00CB490D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5. </w:t>
      </w:r>
      <w:r w:rsidRPr="00226D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Разом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 роботою надається супровідний лист</w:t>
      </w:r>
    </w:p>
    <w:p w:rsidR="00CB490D" w:rsidRPr="00226D57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5.1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У супровідному листі (документ Word) слід вказати:</w:t>
      </w:r>
    </w:p>
    <w:p w:rsidR="00CB490D" w:rsidRPr="00226D57" w:rsidRDefault="00CB490D" w:rsidP="00CB490D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н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азву закладу/ПІП автора/клас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/група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CB490D" w:rsidRPr="00226D57" w:rsidRDefault="00CB490D" w:rsidP="00CB490D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контактні телефони;</w:t>
      </w:r>
    </w:p>
    <w:p w:rsidR="00CB490D" w:rsidRPr="00226D57" w:rsidRDefault="00CB490D" w:rsidP="00CB490D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e-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mail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B490D" w:rsidRPr="00226D57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Всі роботи приймаються лише в електронному вигляді.</w:t>
      </w:r>
    </w:p>
    <w:p w:rsidR="00CB490D" w:rsidRPr="00226D57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5.3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участі у конкурсі необхідно надіслати роботу та супровідний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лист на електронну адресу конкурсу: </w:t>
      </w:r>
      <w:hyperlink r:id="rId8" w:history="1">
        <w:r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ecologia</w:t>
        </w:r>
        <w:r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sumy</w:t>
        </w:r>
        <w:r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@</w:t>
        </w:r>
        <w:r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gmail</w:t>
        </w:r>
        <w:r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21A38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</w:hyperlink>
      <w:r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зазначивши у темі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листа: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Година Землі - 2023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CB490D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Роботи конкурсантів, що не виконали зазначених вимог, не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будуть розглянуті журі конкурсу.</w:t>
      </w:r>
    </w:p>
    <w:p w:rsidR="00CB490D" w:rsidRPr="000C51FE" w:rsidRDefault="00CB490D" w:rsidP="00CB490D">
      <w:pPr>
        <w:spacing w:before="0"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5.5</w:t>
      </w:r>
      <w:r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Не допускаються до участі:</w:t>
      </w:r>
    </w:p>
    <w:p w:rsidR="00CB490D" w:rsidRPr="000C51FE" w:rsidRDefault="00CB490D" w:rsidP="00CB490D">
      <w:pPr>
        <w:shd w:val="clear" w:color="auto" w:fill="FFFFFF"/>
        <w:spacing w:before="0"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Роботи, які не відповідають вимогам Конкурсу, </w:t>
      </w:r>
    </w:p>
    <w:p w:rsidR="00CB490D" w:rsidRPr="000C51FE" w:rsidRDefault="00CB490D" w:rsidP="00CB490D">
      <w:pPr>
        <w:shd w:val="clear" w:color="auto" w:fill="FFFFFF"/>
        <w:spacing w:before="0"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Робота надана без супровідного листа.</w:t>
      </w:r>
    </w:p>
    <w:p w:rsidR="00CB490D" w:rsidRPr="000C51FE" w:rsidRDefault="00CB490D" w:rsidP="00CB490D">
      <w:pPr>
        <w:shd w:val="clear" w:color="auto" w:fill="FFFFFF"/>
        <w:spacing w:before="0"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Робота надана після закінчення терміну подання.</w:t>
      </w:r>
    </w:p>
    <w:p w:rsidR="00CB490D" w:rsidRPr="000C51FE" w:rsidRDefault="00CB490D" w:rsidP="00CB490D">
      <w:pPr>
        <w:spacing w:before="0" w:after="0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- </w:t>
      </w:r>
      <w:r w:rsidRPr="000C5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містить дискримінаційні моменти та/або ненормативну лексику, суперечить загальновизнаним моральним і культурним цінностям, спрямована на розпалювання міжрасової або міжнаціональної ворожнечі чи будь-яким іншим чином суперечить чинному законодавству України.</w:t>
      </w:r>
    </w:p>
    <w:p w:rsidR="00CB490D" w:rsidRPr="000C51FE" w:rsidRDefault="00CB490D" w:rsidP="00CB490D">
      <w:pPr>
        <w:shd w:val="clear" w:color="auto" w:fill="FFFFFF"/>
        <w:spacing w:before="0" w:after="0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    - </w:t>
      </w:r>
      <w:r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Робота не є оригінальною (плагіат).</w:t>
      </w:r>
    </w:p>
    <w:p w:rsidR="00CB490D" w:rsidRPr="000C51FE" w:rsidRDefault="00CB490D" w:rsidP="00CB490D">
      <w:pPr>
        <w:shd w:val="clear" w:color="auto" w:fill="FFFFFF"/>
        <w:spacing w:before="0" w:after="0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          - </w:t>
      </w:r>
      <w:r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Робота брала участь в інших конкурсах.</w:t>
      </w:r>
    </w:p>
    <w:p w:rsidR="00CB490D" w:rsidRPr="000C51FE" w:rsidRDefault="00CB490D" w:rsidP="00CB490D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         5.6 </w:t>
      </w:r>
      <w:r w:rsidRPr="000C51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Всі роботи приймаються лише в електронному вигляді. </w:t>
      </w:r>
    </w:p>
    <w:p w:rsidR="00CB490D" w:rsidRPr="00226D57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Учасники конкурсу, надсилаючи роботи, надають Організатору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право на розміщення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розповсюдження робіт та інформації щодо конкурсанта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на інтернет-ресурсах тощо.</w:t>
      </w:r>
    </w:p>
    <w:p w:rsidR="00CB490D" w:rsidRPr="00226D57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5.8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Роботи приймаються тільки від безпосередніх авторів або їх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уповноважених представників. Учасники повинні мати усі права на роботи, 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також гарантувати, що участь у конкурсі не призведе до будь-яких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юридичних ускладнень. Організатор не несе відповідальність за порушення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авторських прав третіх осіб.</w:t>
      </w:r>
    </w:p>
    <w:p w:rsidR="00CB490D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Надсилаючи роботи, учасники погоджуються з правилами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6D57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Конкурсу.</w:t>
      </w:r>
    </w:p>
    <w:p w:rsidR="00ED31D3" w:rsidRDefault="00ED31D3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41CE" w:rsidRDefault="001341CE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14CE8" w:rsidRDefault="00114CE8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41CE" w:rsidRDefault="001341CE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490D" w:rsidRPr="000C51FE" w:rsidRDefault="00CB490D" w:rsidP="00CB490D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6. </w:t>
      </w:r>
      <w:r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Визначення переможців</w:t>
      </w:r>
    </w:p>
    <w:p w:rsidR="00ED31D3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6.1 </w:t>
      </w:r>
      <w:r w:rsidRPr="005D43C9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переможців здійснюється журі</w:t>
      </w:r>
      <w:r w:rsidR="00ED31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конкурсу у складі згідно з Додатком 4 до Наказу.</w:t>
      </w:r>
    </w:p>
    <w:p w:rsidR="00CB490D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6.2 Критерії оцінки робіт журі: відповідність зазначеній тематиці, </w:t>
      </w:r>
      <w:r w:rsidR="00ED31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нестандартність підходу, предметність аргументації, грамотність, авторський висновок.</w:t>
      </w:r>
    </w:p>
    <w:p w:rsidR="00CB490D" w:rsidRPr="00DD7D36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490D" w:rsidRPr="000C51FE" w:rsidRDefault="00CB490D" w:rsidP="00CB490D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7. </w:t>
      </w:r>
      <w:r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Подарунковий фонд</w:t>
      </w:r>
    </w:p>
    <w:p w:rsidR="00CB490D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7.1 Буде визначено 3 призових місця (І, ІІ, ІІІ), цінний </w:t>
      </w:r>
      <w:r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>подарунок отримує особисто кожний учасник.</w:t>
      </w:r>
    </w:p>
    <w:p w:rsidR="00CB490D" w:rsidRPr="00596B7D" w:rsidRDefault="00CB490D" w:rsidP="00CB490D">
      <w:pPr>
        <w:spacing w:before="0"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490D" w:rsidRPr="000C51FE" w:rsidRDefault="00CB490D" w:rsidP="00CB490D">
      <w:pPr>
        <w:spacing w:before="0" w:after="0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8. </w:t>
      </w:r>
      <w:r w:rsidRPr="000C5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Умови отримання подарунків</w:t>
      </w:r>
    </w:p>
    <w:p w:rsidR="00CB490D" w:rsidRDefault="00CB490D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8.1 </w:t>
      </w:r>
      <w:r w:rsidRPr="000C5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Формат проведення нагородження залишається за Організатором. </w:t>
      </w:r>
    </w:p>
    <w:p w:rsidR="00CC5E29" w:rsidRDefault="00CC5E29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C5E29" w:rsidRDefault="00CC5E29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C5E29" w:rsidRDefault="00CC5E29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C5E29" w:rsidRDefault="00CC5E29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C5E29" w:rsidRDefault="00CC5E29" w:rsidP="00CB490D">
      <w:pPr>
        <w:spacing w:before="0"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CB490D" w:rsidRDefault="00CB490D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Pr="006C3EFE" w:rsidRDefault="0060644E" w:rsidP="0060644E">
      <w:pPr>
        <w:spacing w:before="0"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Default="0060644E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Pr="00432322" w:rsidRDefault="0060644E" w:rsidP="0060644E">
      <w:pPr>
        <w:spacing w:before="0"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Default="0060644E" w:rsidP="0060644E">
      <w:pPr>
        <w:spacing w:before="0" w:after="0" w:line="36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0644E" w:rsidRPr="001341CE" w:rsidRDefault="0060644E" w:rsidP="00114CE8">
      <w:pPr>
        <w:pStyle w:val="aa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60644E" w:rsidRDefault="0060644E" w:rsidP="0060644E">
      <w:pPr>
        <w:pStyle w:val="aa"/>
        <w:ind w:left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644E" w:rsidRDefault="0060644E" w:rsidP="0060644E">
      <w:pPr>
        <w:pStyle w:val="aa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644E" w:rsidRDefault="0060644E" w:rsidP="0060644E">
      <w:pPr>
        <w:pStyle w:val="aa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журі </w:t>
      </w:r>
    </w:p>
    <w:p w:rsidR="00E90675" w:rsidRDefault="00E90675" w:rsidP="0060644E">
      <w:pPr>
        <w:pStyle w:val="aa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644E" w:rsidRDefault="00E90675" w:rsidP="0060644E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Липова Світлана</w:t>
      </w:r>
      <w:r w:rsidR="0060644E" w:rsidRPr="00E52C5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644E" w:rsidRPr="00E52C5B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фінансів, економіки та інвестицій Сумської міської ради – </w:t>
      </w:r>
      <w:r w:rsidR="0060644E" w:rsidRPr="00F07879">
        <w:rPr>
          <w:rFonts w:ascii="Times New Roman" w:hAnsi="Times New Roman" w:cs="Times New Roman"/>
          <w:b/>
          <w:sz w:val="28"/>
          <w:szCs w:val="28"/>
          <w:lang w:val="uk-UA"/>
        </w:rPr>
        <w:t>голова журі</w:t>
      </w:r>
    </w:p>
    <w:p w:rsidR="0060644E" w:rsidRDefault="0060644E" w:rsidP="0060644E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644E" w:rsidRDefault="0060644E" w:rsidP="0060644E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84145">
        <w:rPr>
          <w:rFonts w:ascii="Times New Roman" w:hAnsi="Times New Roman" w:cs="Times New Roman"/>
          <w:b/>
          <w:sz w:val="28"/>
          <w:szCs w:val="28"/>
          <w:lang w:val="uk-UA"/>
        </w:rPr>
        <w:t>Драніченко</w:t>
      </w:r>
      <w:proofErr w:type="spellEnd"/>
      <w:r w:rsidRPr="00D841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Марина</w:t>
      </w:r>
      <w:r w:rsidRPr="00E52C5B">
        <w:rPr>
          <w:rFonts w:ascii="Times New Roman" w:hAnsi="Times New Roman" w:cs="Times New Roman"/>
          <w:sz w:val="28"/>
          <w:szCs w:val="28"/>
          <w:lang w:val="uk-UA"/>
        </w:rPr>
        <w:t xml:space="preserve">, заступник начальника управління – начальник відділу екології, енергозбереження та розрахунків за енергоносії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фінансів, економіки та інвестицій Сумської міської ради </w:t>
      </w:r>
      <w:r w:rsidRPr="00E52C5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F07879">
        <w:rPr>
          <w:rFonts w:ascii="Times New Roman" w:hAnsi="Times New Roman" w:cs="Times New Roman"/>
          <w:b/>
          <w:sz w:val="28"/>
          <w:szCs w:val="28"/>
          <w:lang w:val="uk-UA"/>
        </w:rPr>
        <w:t>секретар журі</w:t>
      </w:r>
    </w:p>
    <w:p w:rsidR="00B712CC" w:rsidRDefault="00B712CC" w:rsidP="0060644E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215D" w:rsidRPr="00460946" w:rsidRDefault="00CC5E29" w:rsidP="0015215D">
      <w:pPr>
        <w:spacing w:before="0" w:after="0"/>
        <w:ind w:left="0"/>
        <w:jc w:val="both"/>
        <w:rPr>
          <w:rFonts w:eastAsia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Васькіна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Ірина</w:t>
      </w:r>
      <w:r w:rsidRPr="00CC5E29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lang w:val="uk-UA"/>
        </w:rPr>
        <w:t xml:space="preserve"> </w:t>
      </w:r>
      <w:r w:rsidR="0015215D" w:rsidRPr="0015215D">
        <w:rPr>
          <w:rFonts w:ascii="Times New Roman" w:hAnsi="Times New Roman" w:cs="Times New Roman"/>
          <w:sz w:val="28"/>
          <w:szCs w:val="28"/>
          <w:lang w:val="uk-UA"/>
        </w:rPr>
        <w:t>старший викладач кафедри екології та природозахисних технологій Сумського державного університету, кандидат технічних наук, доцент, голова ГО «Екотоп» (за згодою)</w:t>
      </w:r>
    </w:p>
    <w:p w:rsidR="00CC5E29" w:rsidRDefault="00CC5E29" w:rsidP="0060644E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5E29" w:rsidRDefault="00CC5E29" w:rsidP="00CC5E29">
      <w:pPr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44D3">
        <w:rPr>
          <w:rFonts w:ascii="Times New Roman" w:hAnsi="Times New Roman" w:cs="Times New Roman"/>
          <w:b/>
          <w:sz w:val="28"/>
          <w:szCs w:val="28"/>
          <w:lang w:val="uk-UA"/>
        </w:rPr>
        <w:t>Бойченко</w:t>
      </w:r>
      <w:proofErr w:type="spellEnd"/>
      <w:r w:rsidRPr="00D944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Руслан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природно-заповідного фонду та біоресурсів Департаменту захисту довкілля та енергетики Сумської обласної адміністрації</w:t>
      </w:r>
    </w:p>
    <w:p w:rsidR="00CC5E29" w:rsidRDefault="00CC5E29" w:rsidP="0060644E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0675" w:rsidRDefault="00E90675" w:rsidP="00E90675">
      <w:pPr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0675">
        <w:rPr>
          <w:rFonts w:ascii="Times New Roman" w:hAnsi="Times New Roman" w:cs="Times New Roman"/>
          <w:b/>
          <w:sz w:val="28"/>
          <w:szCs w:val="28"/>
          <w:lang w:val="uk-UA"/>
        </w:rPr>
        <w:t>Кисіль Оксана</w:t>
      </w:r>
      <w:r>
        <w:rPr>
          <w:rFonts w:ascii="Times New Roman" w:hAnsi="Times New Roman" w:cs="Times New Roman"/>
          <w:sz w:val="28"/>
          <w:szCs w:val="28"/>
          <w:lang w:val="uk-UA"/>
        </w:rPr>
        <w:t>, національний експерт</w:t>
      </w:r>
      <w:r w:rsidR="00B71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12C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2CC">
        <w:rPr>
          <w:rFonts w:ascii="Times New Roman" w:hAnsi="Times New Roman" w:cs="Times New Roman"/>
          <w:sz w:val="28"/>
          <w:szCs w:val="28"/>
          <w:lang w:val="uk-UA"/>
        </w:rPr>
        <w:t>«Угода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Мерів</w:t>
      </w:r>
      <w:r w:rsidR="00B712CC">
        <w:rPr>
          <w:rFonts w:ascii="Times New Roman" w:hAnsi="Times New Roman" w:cs="Times New Roman"/>
          <w:sz w:val="28"/>
          <w:szCs w:val="28"/>
          <w:lang w:val="uk-UA"/>
        </w:rPr>
        <w:t xml:space="preserve"> – Схід»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</w:p>
    <w:p w:rsidR="00E90675" w:rsidRDefault="00E90675" w:rsidP="0060644E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0675" w:rsidRDefault="00E90675" w:rsidP="00E90675">
      <w:pPr>
        <w:spacing w:before="0" w:after="0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Литвин Наталія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координаторка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Екоклуб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» (м. Рівне) та коаліції «Енергетичний перехід»</w:t>
      </w:r>
      <w:r w:rsidRPr="003773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енергетичних питань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90675" w:rsidRPr="00377368" w:rsidRDefault="00E90675" w:rsidP="00E90675">
      <w:pPr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44E" w:rsidRDefault="00E90675" w:rsidP="0060644E">
      <w:pPr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4D3">
        <w:rPr>
          <w:rFonts w:ascii="Times New Roman" w:hAnsi="Times New Roman" w:cs="Times New Roman"/>
          <w:b/>
          <w:sz w:val="28"/>
          <w:szCs w:val="28"/>
          <w:lang w:val="uk-UA"/>
        </w:rPr>
        <w:t>Мельник Олена</w:t>
      </w:r>
      <w:r w:rsidR="0060644E" w:rsidRPr="00D944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6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15D" w:rsidRPr="0015215D"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екології і ботаніки Сумського національного аграрного університету, керівник сектору міжнародних </w:t>
      </w:r>
      <w:proofErr w:type="spellStart"/>
      <w:r w:rsidR="0015215D" w:rsidRPr="0015215D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15215D" w:rsidRPr="0015215D">
        <w:rPr>
          <w:rFonts w:ascii="Times New Roman" w:hAnsi="Times New Roman" w:cs="Times New Roman"/>
          <w:sz w:val="28"/>
          <w:szCs w:val="28"/>
          <w:lang w:val="uk-UA"/>
        </w:rPr>
        <w:t xml:space="preserve"> СНАУ, старший науковий співробітник лабораторії кліматичної політики вищої технічної школи Цюріху (за згодою)</w:t>
      </w:r>
    </w:p>
    <w:p w:rsidR="00E90675" w:rsidRDefault="00E90675" w:rsidP="0060644E">
      <w:pPr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0675" w:rsidRDefault="00E90675" w:rsidP="0060644E">
      <w:pPr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2CC">
        <w:rPr>
          <w:rFonts w:ascii="Times New Roman" w:hAnsi="Times New Roman" w:cs="Times New Roman"/>
          <w:b/>
          <w:sz w:val="28"/>
          <w:szCs w:val="28"/>
          <w:lang w:val="uk-UA"/>
        </w:rPr>
        <w:t>Рудковська Ганна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фахівчиня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2CC">
        <w:rPr>
          <w:rFonts w:ascii="Times New Roman" w:hAnsi="Times New Roman" w:cs="Times New Roman"/>
          <w:sz w:val="28"/>
          <w:szCs w:val="28"/>
          <w:lang w:val="uk-UA"/>
        </w:rPr>
        <w:t>з енергетичної політики ГО «</w:t>
      </w:r>
      <w:proofErr w:type="spellStart"/>
      <w:r w:rsidR="00B712CC">
        <w:rPr>
          <w:rFonts w:ascii="Times New Roman" w:hAnsi="Times New Roman" w:cs="Times New Roman"/>
          <w:sz w:val="28"/>
          <w:szCs w:val="28"/>
          <w:lang w:val="uk-UA"/>
        </w:rPr>
        <w:t>Екодія</w:t>
      </w:r>
      <w:proofErr w:type="spellEnd"/>
      <w:r w:rsidR="00B712CC">
        <w:rPr>
          <w:rFonts w:ascii="Times New Roman" w:hAnsi="Times New Roman" w:cs="Times New Roman"/>
          <w:sz w:val="28"/>
          <w:szCs w:val="28"/>
          <w:lang w:val="uk-UA"/>
        </w:rPr>
        <w:t>»                                (м. Київ)</w:t>
      </w:r>
    </w:p>
    <w:p w:rsidR="00E90675" w:rsidRDefault="00E90675" w:rsidP="0060644E">
      <w:pPr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A99" w:rsidRDefault="005D5A99" w:rsidP="0060644E">
      <w:pPr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E29" w:rsidRDefault="00CC5E29" w:rsidP="0060644E">
      <w:pPr>
        <w:spacing w:before="0"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644E" w:rsidRDefault="0060644E" w:rsidP="0060644E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60644E" w:rsidRPr="00422680" w:rsidRDefault="0060644E" w:rsidP="0060644E">
      <w:pPr>
        <w:spacing w:before="0"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Pr="00824512" w:rsidRDefault="0060644E" w:rsidP="0060644E">
      <w:pPr>
        <w:pStyle w:val="a9"/>
        <w:spacing w:before="0"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4E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644E" w:rsidRPr="00DD422A" w:rsidRDefault="0060644E" w:rsidP="00DD422A">
      <w:pPr>
        <w:spacing w:before="0" w:after="0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60644E" w:rsidRPr="00DD422A" w:rsidSect="001341CE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A35"/>
    <w:multiLevelType w:val="hybridMultilevel"/>
    <w:tmpl w:val="23CE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953"/>
    <w:multiLevelType w:val="multilevel"/>
    <w:tmpl w:val="0E4CF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ED0305"/>
    <w:multiLevelType w:val="multilevel"/>
    <w:tmpl w:val="1BDE61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875313F"/>
    <w:multiLevelType w:val="multilevel"/>
    <w:tmpl w:val="1862D7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7BA767B"/>
    <w:multiLevelType w:val="multilevel"/>
    <w:tmpl w:val="3F169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507D15"/>
    <w:multiLevelType w:val="hybridMultilevel"/>
    <w:tmpl w:val="B8C02CA6"/>
    <w:lvl w:ilvl="0" w:tplc="FF08A3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D6495"/>
    <w:multiLevelType w:val="multilevel"/>
    <w:tmpl w:val="C1E89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Times New Roman" w:eastAsia="Calibri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E8F03D1"/>
    <w:multiLevelType w:val="hybridMultilevel"/>
    <w:tmpl w:val="DF52E7CC"/>
    <w:lvl w:ilvl="0" w:tplc="9F7866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523E08"/>
    <w:multiLevelType w:val="hybridMultilevel"/>
    <w:tmpl w:val="FA44863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6B7AC7"/>
    <w:multiLevelType w:val="hybridMultilevel"/>
    <w:tmpl w:val="3C305BB8"/>
    <w:lvl w:ilvl="0" w:tplc="D47AE2F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DEA6611"/>
    <w:multiLevelType w:val="hybridMultilevel"/>
    <w:tmpl w:val="5DB8B3FA"/>
    <w:lvl w:ilvl="0" w:tplc="53F08B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9F73EB6"/>
    <w:multiLevelType w:val="hybridMultilevel"/>
    <w:tmpl w:val="DAEACB2E"/>
    <w:lvl w:ilvl="0" w:tplc="7028349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7AAB3BD2"/>
    <w:multiLevelType w:val="hybridMultilevel"/>
    <w:tmpl w:val="B6F6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6E"/>
    <w:rsid w:val="00001340"/>
    <w:rsid w:val="0000646E"/>
    <w:rsid w:val="000320C1"/>
    <w:rsid w:val="0003557C"/>
    <w:rsid w:val="000402B7"/>
    <w:rsid w:val="00051B40"/>
    <w:rsid w:val="00056D3C"/>
    <w:rsid w:val="00086149"/>
    <w:rsid w:val="000972FF"/>
    <w:rsid w:val="000A1E8B"/>
    <w:rsid w:val="000C51FE"/>
    <w:rsid w:val="000C5216"/>
    <w:rsid w:val="000D19EE"/>
    <w:rsid w:val="000D3AF5"/>
    <w:rsid w:val="000E1148"/>
    <w:rsid w:val="000F3CB0"/>
    <w:rsid w:val="00105430"/>
    <w:rsid w:val="00114CE8"/>
    <w:rsid w:val="00122808"/>
    <w:rsid w:val="001245CA"/>
    <w:rsid w:val="00124DF6"/>
    <w:rsid w:val="001341CE"/>
    <w:rsid w:val="00143655"/>
    <w:rsid w:val="00146B6B"/>
    <w:rsid w:val="0014791C"/>
    <w:rsid w:val="0015215D"/>
    <w:rsid w:val="00152AAF"/>
    <w:rsid w:val="00162487"/>
    <w:rsid w:val="00162783"/>
    <w:rsid w:val="00174629"/>
    <w:rsid w:val="001750C4"/>
    <w:rsid w:val="001C10B4"/>
    <w:rsid w:val="001C2608"/>
    <w:rsid w:val="001C4844"/>
    <w:rsid w:val="001C768A"/>
    <w:rsid w:val="001D167B"/>
    <w:rsid w:val="001F202D"/>
    <w:rsid w:val="00204C9B"/>
    <w:rsid w:val="00206D30"/>
    <w:rsid w:val="00213B4F"/>
    <w:rsid w:val="002223B7"/>
    <w:rsid w:val="00226D57"/>
    <w:rsid w:val="002644FE"/>
    <w:rsid w:val="00264FB0"/>
    <w:rsid w:val="00273071"/>
    <w:rsid w:val="00291AB0"/>
    <w:rsid w:val="00295AD8"/>
    <w:rsid w:val="002B2718"/>
    <w:rsid w:val="002C21A2"/>
    <w:rsid w:val="002C4D97"/>
    <w:rsid w:val="002D3391"/>
    <w:rsid w:val="002D3558"/>
    <w:rsid w:val="002F7646"/>
    <w:rsid w:val="0031252C"/>
    <w:rsid w:val="0032385C"/>
    <w:rsid w:val="00323921"/>
    <w:rsid w:val="00353F2A"/>
    <w:rsid w:val="00362929"/>
    <w:rsid w:val="0038228F"/>
    <w:rsid w:val="00384988"/>
    <w:rsid w:val="00392381"/>
    <w:rsid w:val="003A79F2"/>
    <w:rsid w:val="003C318D"/>
    <w:rsid w:val="003E3DE5"/>
    <w:rsid w:val="003F0EE3"/>
    <w:rsid w:val="003F21BE"/>
    <w:rsid w:val="00401291"/>
    <w:rsid w:val="00401A4D"/>
    <w:rsid w:val="00417404"/>
    <w:rsid w:val="004207A8"/>
    <w:rsid w:val="00421DD7"/>
    <w:rsid w:val="00422680"/>
    <w:rsid w:val="00432306"/>
    <w:rsid w:val="00451E62"/>
    <w:rsid w:val="00475E01"/>
    <w:rsid w:val="00476158"/>
    <w:rsid w:val="004A0F06"/>
    <w:rsid w:val="004A123D"/>
    <w:rsid w:val="004B63F1"/>
    <w:rsid w:val="004C1F03"/>
    <w:rsid w:val="004D4B87"/>
    <w:rsid w:val="004E5AF7"/>
    <w:rsid w:val="004F2A4D"/>
    <w:rsid w:val="00512CB0"/>
    <w:rsid w:val="00522B3C"/>
    <w:rsid w:val="00527D76"/>
    <w:rsid w:val="00537710"/>
    <w:rsid w:val="00554F0F"/>
    <w:rsid w:val="005570C4"/>
    <w:rsid w:val="0057036B"/>
    <w:rsid w:val="00570C3D"/>
    <w:rsid w:val="00571E4F"/>
    <w:rsid w:val="00573531"/>
    <w:rsid w:val="0059313F"/>
    <w:rsid w:val="00596B7D"/>
    <w:rsid w:val="005B01C3"/>
    <w:rsid w:val="005D5A99"/>
    <w:rsid w:val="005E3A6D"/>
    <w:rsid w:val="00601560"/>
    <w:rsid w:val="0060290D"/>
    <w:rsid w:val="0060644E"/>
    <w:rsid w:val="0062374A"/>
    <w:rsid w:val="00627FB6"/>
    <w:rsid w:val="0063727C"/>
    <w:rsid w:val="00641D65"/>
    <w:rsid w:val="00643845"/>
    <w:rsid w:val="00652F52"/>
    <w:rsid w:val="006609DC"/>
    <w:rsid w:val="00663EE6"/>
    <w:rsid w:val="00670211"/>
    <w:rsid w:val="00675651"/>
    <w:rsid w:val="00685E2E"/>
    <w:rsid w:val="006909CC"/>
    <w:rsid w:val="0069414B"/>
    <w:rsid w:val="006A3C82"/>
    <w:rsid w:val="006B5F71"/>
    <w:rsid w:val="006C3EFE"/>
    <w:rsid w:val="006D6250"/>
    <w:rsid w:val="006E7128"/>
    <w:rsid w:val="00702A2D"/>
    <w:rsid w:val="00715995"/>
    <w:rsid w:val="00720A5D"/>
    <w:rsid w:val="00726D89"/>
    <w:rsid w:val="00736521"/>
    <w:rsid w:val="00737541"/>
    <w:rsid w:val="00745B51"/>
    <w:rsid w:val="007669C1"/>
    <w:rsid w:val="00780923"/>
    <w:rsid w:val="00783B7C"/>
    <w:rsid w:val="007B1C36"/>
    <w:rsid w:val="007C45DD"/>
    <w:rsid w:val="007C4D46"/>
    <w:rsid w:val="007D08B9"/>
    <w:rsid w:val="007D0A7B"/>
    <w:rsid w:val="007E23C8"/>
    <w:rsid w:val="007E58AC"/>
    <w:rsid w:val="007F4BE5"/>
    <w:rsid w:val="008015A9"/>
    <w:rsid w:val="00810C89"/>
    <w:rsid w:val="0081184E"/>
    <w:rsid w:val="00811BB6"/>
    <w:rsid w:val="008177C6"/>
    <w:rsid w:val="00824512"/>
    <w:rsid w:val="00826405"/>
    <w:rsid w:val="008278FA"/>
    <w:rsid w:val="008459D1"/>
    <w:rsid w:val="00861400"/>
    <w:rsid w:val="0086193D"/>
    <w:rsid w:val="00873A2A"/>
    <w:rsid w:val="008832D6"/>
    <w:rsid w:val="008A0490"/>
    <w:rsid w:val="008A1296"/>
    <w:rsid w:val="008A4B8F"/>
    <w:rsid w:val="008B65BF"/>
    <w:rsid w:val="008B6A15"/>
    <w:rsid w:val="008C5F05"/>
    <w:rsid w:val="008E3070"/>
    <w:rsid w:val="008E56B7"/>
    <w:rsid w:val="008E7CA5"/>
    <w:rsid w:val="008F365E"/>
    <w:rsid w:val="008F7C18"/>
    <w:rsid w:val="00900451"/>
    <w:rsid w:val="00906971"/>
    <w:rsid w:val="009074BD"/>
    <w:rsid w:val="00910941"/>
    <w:rsid w:val="00912B1C"/>
    <w:rsid w:val="00930BAF"/>
    <w:rsid w:val="00946EB0"/>
    <w:rsid w:val="00952FC4"/>
    <w:rsid w:val="00993384"/>
    <w:rsid w:val="009972F1"/>
    <w:rsid w:val="009A79EA"/>
    <w:rsid w:val="009E1BF0"/>
    <w:rsid w:val="00A109BE"/>
    <w:rsid w:val="00A13C7B"/>
    <w:rsid w:val="00A23E9D"/>
    <w:rsid w:val="00A565EC"/>
    <w:rsid w:val="00A6015C"/>
    <w:rsid w:val="00A6267A"/>
    <w:rsid w:val="00A806AE"/>
    <w:rsid w:val="00A80E8E"/>
    <w:rsid w:val="00A82C1C"/>
    <w:rsid w:val="00A832B1"/>
    <w:rsid w:val="00A8687F"/>
    <w:rsid w:val="00AA4529"/>
    <w:rsid w:val="00AC1C59"/>
    <w:rsid w:val="00AD0492"/>
    <w:rsid w:val="00AD2707"/>
    <w:rsid w:val="00AE59DC"/>
    <w:rsid w:val="00AF5929"/>
    <w:rsid w:val="00B01409"/>
    <w:rsid w:val="00B0444C"/>
    <w:rsid w:val="00B05B8C"/>
    <w:rsid w:val="00B11435"/>
    <w:rsid w:val="00B37837"/>
    <w:rsid w:val="00B67986"/>
    <w:rsid w:val="00B712CC"/>
    <w:rsid w:val="00B71417"/>
    <w:rsid w:val="00B920BC"/>
    <w:rsid w:val="00B936F6"/>
    <w:rsid w:val="00BB250F"/>
    <w:rsid w:val="00BC0ED3"/>
    <w:rsid w:val="00BC4F07"/>
    <w:rsid w:val="00BD0482"/>
    <w:rsid w:val="00C0736B"/>
    <w:rsid w:val="00C11198"/>
    <w:rsid w:val="00C2644A"/>
    <w:rsid w:val="00C37086"/>
    <w:rsid w:val="00C37B93"/>
    <w:rsid w:val="00C416EC"/>
    <w:rsid w:val="00C90DFC"/>
    <w:rsid w:val="00CA52FB"/>
    <w:rsid w:val="00CB3D6E"/>
    <w:rsid w:val="00CB490D"/>
    <w:rsid w:val="00CC5E29"/>
    <w:rsid w:val="00CD1290"/>
    <w:rsid w:val="00CD14AD"/>
    <w:rsid w:val="00CE2BF3"/>
    <w:rsid w:val="00CE35EE"/>
    <w:rsid w:val="00CE5A02"/>
    <w:rsid w:val="00CF423A"/>
    <w:rsid w:val="00CF5B59"/>
    <w:rsid w:val="00D03A73"/>
    <w:rsid w:val="00D03DE9"/>
    <w:rsid w:val="00D14691"/>
    <w:rsid w:val="00D15967"/>
    <w:rsid w:val="00D324BE"/>
    <w:rsid w:val="00D3457E"/>
    <w:rsid w:val="00D553E0"/>
    <w:rsid w:val="00D602CF"/>
    <w:rsid w:val="00D61938"/>
    <w:rsid w:val="00D84145"/>
    <w:rsid w:val="00D85D97"/>
    <w:rsid w:val="00D85F0A"/>
    <w:rsid w:val="00D87161"/>
    <w:rsid w:val="00D91DC9"/>
    <w:rsid w:val="00DA5B57"/>
    <w:rsid w:val="00DC0F30"/>
    <w:rsid w:val="00DC3E86"/>
    <w:rsid w:val="00DC4450"/>
    <w:rsid w:val="00DD422A"/>
    <w:rsid w:val="00DD7D36"/>
    <w:rsid w:val="00DE175D"/>
    <w:rsid w:val="00DF44FD"/>
    <w:rsid w:val="00E04A12"/>
    <w:rsid w:val="00E07243"/>
    <w:rsid w:val="00E07F09"/>
    <w:rsid w:val="00E47573"/>
    <w:rsid w:val="00E51113"/>
    <w:rsid w:val="00E52C5B"/>
    <w:rsid w:val="00E60FAD"/>
    <w:rsid w:val="00E61769"/>
    <w:rsid w:val="00E73A47"/>
    <w:rsid w:val="00E75577"/>
    <w:rsid w:val="00E777A0"/>
    <w:rsid w:val="00E80D9A"/>
    <w:rsid w:val="00E85A1B"/>
    <w:rsid w:val="00E90675"/>
    <w:rsid w:val="00EB5046"/>
    <w:rsid w:val="00EB5F12"/>
    <w:rsid w:val="00EB775D"/>
    <w:rsid w:val="00EC0A5E"/>
    <w:rsid w:val="00EC2938"/>
    <w:rsid w:val="00ED11BA"/>
    <w:rsid w:val="00ED31D3"/>
    <w:rsid w:val="00ED636A"/>
    <w:rsid w:val="00EE20A2"/>
    <w:rsid w:val="00EE3DCF"/>
    <w:rsid w:val="00EF73BD"/>
    <w:rsid w:val="00F00983"/>
    <w:rsid w:val="00F07879"/>
    <w:rsid w:val="00F13324"/>
    <w:rsid w:val="00F13A27"/>
    <w:rsid w:val="00F14E49"/>
    <w:rsid w:val="00F2136D"/>
    <w:rsid w:val="00F2398F"/>
    <w:rsid w:val="00F25C4F"/>
    <w:rsid w:val="00F2749C"/>
    <w:rsid w:val="00F32A5C"/>
    <w:rsid w:val="00F36861"/>
    <w:rsid w:val="00F413D4"/>
    <w:rsid w:val="00F47028"/>
    <w:rsid w:val="00F47B35"/>
    <w:rsid w:val="00F60331"/>
    <w:rsid w:val="00F708A4"/>
    <w:rsid w:val="00F75297"/>
    <w:rsid w:val="00F77996"/>
    <w:rsid w:val="00FA483B"/>
    <w:rsid w:val="00FE436C"/>
    <w:rsid w:val="00FF4E71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48F9"/>
  <w15:docId w15:val="{83E9B9D1-4E1B-4C1A-93D6-323D006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13"/>
    <w:pPr>
      <w:spacing w:before="120" w:after="60" w:line="240" w:lineRule="auto"/>
      <w:ind w:left="379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3D6E"/>
    <w:pPr>
      <w:spacing w:before="0"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B3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CB3D6E"/>
    <w:rPr>
      <w:color w:val="0000FF"/>
      <w:u w:val="single"/>
    </w:rPr>
  </w:style>
  <w:style w:type="table" w:styleId="a6">
    <w:name w:val="Table Grid"/>
    <w:basedOn w:val="a1"/>
    <w:uiPriority w:val="59"/>
    <w:rsid w:val="00CB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3D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D6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1290"/>
    <w:pPr>
      <w:ind w:left="720"/>
      <w:contextualSpacing/>
    </w:pPr>
  </w:style>
  <w:style w:type="paragraph" w:customStyle="1" w:styleId="rvps12">
    <w:name w:val="rvps12"/>
    <w:basedOn w:val="a"/>
    <w:rsid w:val="00CD129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D1290"/>
  </w:style>
  <w:style w:type="paragraph" w:customStyle="1" w:styleId="rvps6">
    <w:name w:val="rvps6"/>
    <w:basedOn w:val="a"/>
    <w:rsid w:val="00CD129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CD1290"/>
  </w:style>
  <w:style w:type="paragraph" w:customStyle="1" w:styleId="rvps2">
    <w:name w:val="rvps2"/>
    <w:basedOn w:val="a"/>
    <w:rsid w:val="00204C9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204C9B"/>
  </w:style>
  <w:style w:type="paragraph" w:styleId="aa">
    <w:name w:val="No Spacing"/>
    <w:uiPriority w:val="1"/>
    <w:qFormat/>
    <w:rsid w:val="00952FC4"/>
    <w:pPr>
      <w:spacing w:after="0" w:line="240" w:lineRule="auto"/>
      <w:ind w:left="3793"/>
    </w:pPr>
  </w:style>
  <w:style w:type="character" w:styleId="ab">
    <w:name w:val="Strong"/>
    <w:basedOn w:val="a0"/>
    <w:uiPriority w:val="22"/>
    <w:qFormat/>
    <w:rsid w:val="00206D30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8614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8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ogia.sumy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cologia.sum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A9DE9-9E55-4454-A629-1B335A0A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Кайда Олександр Юрійович</cp:lastModifiedBy>
  <cp:revision>25</cp:revision>
  <cp:lastPrinted>2023-03-14T09:39:00Z</cp:lastPrinted>
  <dcterms:created xsi:type="dcterms:W3CDTF">2023-03-13T13:47:00Z</dcterms:created>
  <dcterms:modified xsi:type="dcterms:W3CDTF">2023-03-14T13:23:00Z</dcterms:modified>
</cp:coreProperties>
</file>